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00"/>
      </w:tblGrid>
      <w:tr w:rsidR="00CF4403" w:rsidTr="00CF4403">
        <w:trPr>
          <w:jc w:val="center"/>
        </w:trPr>
        <w:tc>
          <w:tcPr>
            <w:tcW w:w="9000" w:type="dxa"/>
            <w:shd w:val="clear" w:color="auto" w:fill="FFFFFF"/>
            <w:vAlign w:val="center"/>
            <w:hideMark/>
          </w:tcPr>
          <w:p w:rsidR="00CF4403" w:rsidRDefault="00CF4403">
            <w:pPr>
              <w:spacing w:line="420" w:lineRule="exact"/>
              <w:jc w:val="center"/>
              <w:textAlignment w:val="center"/>
              <w:outlineLvl w:val="2"/>
              <w:rPr>
                <w:rFonts w:ascii="Lato" w:eastAsia="Times New Roman" w:hAnsi="Lato"/>
                <w:color w:val="FF9900"/>
                <w:position w:val="17"/>
                <w:sz w:val="30"/>
                <w:szCs w:val="30"/>
              </w:rPr>
            </w:pPr>
            <w:r>
              <w:rPr>
                <w:rFonts w:ascii="Lato" w:eastAsia="Times New Roman" w:hAnsi="Lato"/>
                <w:color w:val="FF9900"/>
                <w:position w:val="17"/>
                <w:sz w:val="30"/>
                <w:szCs w:val="30"/>
              </w:rPr>
              <w:t>THE LATEST NEWS</w:t>
            </w:r>
          </w:p>
          <w:p w:rsidR="00CF4403" w:rsidRPr="00CF4403" w:rsidRDefault="00CF4403" w:rsidP="00CF4403">
            <w:pPr>
              <w:pStyle w:val="NormalWeb"/>
              <w:spacing w:before="240" w:beforeAutospacing="0" w:after="0" w:afterAutospacing="0" w:line="315" w:lineRule="atLeast"/>
              <w:textAlignment w:val="center"/>
              <w:rPr>
                <w:rStyle w:val="Strong"/>
                <w:rFonts w:ascii="Lato" w:hAnsi="Lato"/>
                <w:b w:val="0"/>
                <w:bCs w:val="0"/>
                <w:color w:val="565656"/>
                <w:position w:val="17"/>
                <w:sz w:val="21"/>
                <w:szCs w:val="21"/>
              </w:rPr>
            </w:pPr>
            <w:r>
              <w:rPr>
                <w:rFonts w:ascii="Lato" w:hAnsi="Lato"/>
                <w:color w:val="565656"/>
                <w:position w:val="17"/>
                <w:sz w:val="21"/>
                <w:szCs w:val="21"/>
              </w:rPr>
              <w:t> </w:t>
            </w:r>
            <w:r>
              <w:rPr>
                <w:rStyle w:val="Strong"/>
                <w:rFonts w:ascii="Lato" w:hAnsi="Lato"/>
                <w:color w:val="565656"/>
                <w:position w:val="17"/>
                <w:sz w:val="21"/>
                <w:szCs w:val="21"/>
              </w:rPr>
              <w:t xml:space="preserve">Welcome to our </w:t>
            </w:r>
            <w:proofErr w:type="gramStart"/>
            <w:r>
              <w:rPr>
                <w:rStyle w:val="Strong"/>
                <w:rFonts w:ascii="Lato" w:hAnsi="Lato"/>
                <w:color w:val="565656"/>
                <w:position w:val="17"/>
                <w:sz w:val="21"/>
                <w:szCs w:val="21"/>
              </w:rPr>
              <w:t>September  2023</w:t>
            </w:r>
            <w:proofErr w:type="gramEnd"/>
            <w:r>
              <w:rPr>
                <w:rStyle w:val="Strong"/>
                <w:rFonts w:ascii="Lato" w:hAnsi="Lato"/>
                <w:color w:val="565656"/>
                <w:position w:val="17"/>
                <w:sz w:val="21"/>
                <w:szCs w:val="21"/>
              </w:rPr>
              <w:t xml:space="preserve"> Newsletter </w:t>
            </w:r>
          </w:p>
          <w:p w:rsidR="00CF4403" w:rsidRPr="00CF4403" w:rsidRDefault="00CF4403" w:rsidP="00CF4403">
            <w:pPr>
              <w:spacing w:line="285" w:lineRule="atLeast"/>
              <w:rPr>
                <w:rFonts w:ascii="Lato" w:eastAsia="Times New Roman" w:hAnsi="Lato"/>
                <w:color w:val="565656"/>
                <w:sz w:val="18"/>
                <w:szCs w:val="18"/>
              </w:rPr>
            </w:pPr>
            <w:r>
              <w:rPr>
                <w:rFonts w:ascii="Lato" w:eastAsia="Times New Roman" w:hAnsi="Lato"/>
                <w:noProof/>
                <w:color w:val="FF9900"/>
                <w:sz w:val="18"/>
                <w:szCs w:val="18"/>
              </w:rPr>
              <w:drawing>
                <wp:inline distT="0" distB="0" distL="0" distR="0">
                  <wp:extent cx="5715000" cy="2476500"/>
                  <wp:effectExtent l="0" t="0" r="0" b="0"/>
                  <wp:docPr id="280681794"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p w:rsidR="00CF4403" w:rsidRDefault="00CF4403">
            <w:pPr>
              <w:pStyle w:val="NormalWeb"/>
              <w:spacing w:before="30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As usual, our </w:t>
            </w:r>
            <w:proofErr w:type="gramStart"/>
            <w:r>
              <w:rPr>
                <w:rFonts w:ascii="Lato" w:hAnsi="Lato"/>
                <w:color w:val="565656"/>
                <w:position w:val="17"/>
                <w:sz w:val="21"/>
                <w:szCs w:val="21"/>
              </w:rPr>
              <w:t>first priority</w:t>
            </w:r>
            <w:proofErr w:type="gramEnd"/>
            <w:r>
              <w:rPr>
                <w:rFonts w:ascii="Lato" w:hAnsi="Lato"/>
                <w:color w:val="565656"/>
                <w:position w:val="17"/>
                <w:sz w:val="21"/>
                <w:szCs w:val="21"/>
              </w:rPr>
              <w:t xml:space="preserve"> every month is to thank the appreciative people who have donated to the Historic Vehicles website. HV does have advertising support, headed by </w:t>
            </w:r>
            <w:proofErr w:type="spellStart"/>
            <w:r>
              <w:rPr>
                <w:rFonts w:ascii="Lato" w:hAnsi="Lato"/>
                <w:color w:val="565656"/>
                <w:position w:val="17"/>
                <w:sz w:val="21"/>
                <w:szCs w:val="21"/>
              </w:rPr>
              <w:t>Shannons</w:t>
            </w:r>
            <w:proofErr w:type="spellEnd"/>
            <w:r>
              <w:rPr>
                <w:rFonts w:ascii="Lato" w:hAnsi="Lato"/>
                <w:color w:val="565656"/>
                <w:position w:val="17"/>
                <w:sz w:val="21"/>
                <w:szCs w:val="21"/>
              </w:rPr>
              <w:t>, but we are indebted also to each donor, for helping keep the website content growing every month.</w:t>
            </w:r>
          </w:p>
          <w:p w:rsidR="00CF4403" w:rsidRDefault="00CF4403">
            <w:pPr>
              <w:pStyle w:val="NormalWeb"/>
              <w:spacing w:before="30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The month of September, back in </w:t>
            </w:r>
            <w:proofErr w:type="gramStart"/>
            <w:r>
              <w:rPr>
                <w:rFonts w:ascii="Lato" w:hAnsi="Lato"/>
                <w:color w:val="565656"/>
                <w:position w:val="17"/>
                <w:sz w:val="21"/>
                <w:szCs w:val="21"/>
              </w:rPr>
              <w:t>1913,  wasn't</w:t>
            </w:r>
            <w:proofErr w:type="gramEnd"/>
            <w:r>
              <w:rPr>
                <w:rFonts w:ascii="Lato" w:hAnsi="Lato"/>
                <w:color w:val="565656"/>
                <w:position w:val="17"/>
                <w:sz w:val="21"/>
                <w:szCs w:val="21"/>
              </w:rPr>
              <w:t xml:space="preserve"> a good one for Rudolf Diesel, who had boarded the steamer </w:t>
            </w:r>
            <w:r>
              <w:rPr>
                <w:rStyle w:val="Emphasis"/>
                <w:rFonts w:ascii="Lato" w:hAnsi="Lato"/>
                <w:color w:val="565656"/>
                <w:position w:val="17"/>
                <w:sz w:val="21"/>
                <w:szCs w:val="21"/>
              </w:rPr>
              <w:t>SS Dresden, in Antwerp, </w:t>
            </w:r>
            <w:r>
              <w:rPr>
                <w:rFonts w:ascii="Lato" w:hAnsi="Lato"/>
                <w:color w:val="565656"/>
                <w:position w:val="17"/>
                <w:sz w:val="21"/>
                <w:szCs w:val="21"/>
              </w:rPr>
              <w:t>bound for London. He never arrived and his body was found floating in the sea, 10 days later.</w:t>
            </w:r>
          </w:p>
          <w:p w:rsidR="00CF4403" w:rsidRDefault="00CF4403">
            <w:pPr>
              <w:pStyle w:val="NormalWeb"/>
              <w:spacing w:before="30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Theories of murder were fuelled by the fact that Diesel had refused to grant the German armed forces exclusive rights to the use of his engine and that he was discussing its use in UK Royal Navy submarines.</w:t>
            </w:r>
          </w:p>
          <w:p w:rsidR="00CF4403" w:rsidRDefault="00CF4403">
            <w:pPr>
              <w:pStyle w:val="NormalWeb"/>
              <w:spacing w:before="300" w:beforeAutospacing="0" w:after="30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However, he seems to have planned suicide, </w:t>
            </w:r>
            <w:proofErr w:type="gramStart"/>
            <w:r>
              <w:rPr>
                <w:rFonts w:ascii="Lato" w:hAnsi="Lato"/>
                <w:color w:val="565656"/>
                <w:position w:val="17"/>
                <w:sz w:val="21"/>
                <w:szCs w:val="21"/>
              </w:rPr>
              <w:t>leaving  an</w:t>
            </w:r>
            <w:proofErr w:type="gramEnd"/>
            <w:r>
              <w:rPr>
                <w:rFonts w:ascii="Lato" w:hAnsi="Lato"/>
                <w:color w:val="565656"/>
                <w:position w:val="17"/>
                <w:sz w:val="21"/>
                <w:szCs w:val="21"/>
              </w:rPr>
              <w:t xml:space="preserve"> unopened bag of cash - US$120,000 in today's dollars - at home with his wife and had drawn a cross in his diary.</w:t>
            </w:r>
          </w:p>
          <w:p w:rsidR="00CF4403" w:rsidRDefault="00CF4403">
            <w:pPr>
              <w:spacing w:line="285" w:lineRule="atLeast"/>
              <w:jc w:val="center"/>
              <w:rPr>
                <w:rFonts w:ascii="Lato" w:eastAsia="Times New Roman" w:hAnsi="Lato"/>
                <w:color w:val="565656"/>
                <w:sz w:val="18"/>
                <w:szCs w:val="18"/>
              </w:rPr>
            </w:pPr>
            <w:r>
              <w:rPr>
                <w:rFonts w:ascii="Lato" w:eastAsia="Times New Roman" w:hAnsi="Lato"/>
                <w:noProof/>
                <w:color w:val="565656"/>
                <w:sz w:val="18"/>
                <w:szCs w:val="18"/>
              </w:rPr>
              <w:lastRenderedPageBreak/>
              <w:drawing>
                <wp:inline distT="0" distB="0" distL="0" distR="0">
                  <wp:extent cx="3028950" cy="4038600"/>
                  <wp:effectExtent l="0" t="0" r="0" b="0"/>
                  <wp:docPr id="1240821690" name="Picture 3" descr="A person with a mustache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21690" name="Picture 3" descr="A person with a mustache wearing glass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4038600"/>
                          </a:xfrm>
                          <a:prstGeom prst="rect">
                            <a:avLst/>
                          </a:prstGeom>
                          <a:noFill/>
                          <a:ln>
                            <a:noFill/>
                          </a:ln>
                        </pic:spPr>
                      </pic:pic>
                    </a:graphicData>
                  </a:graphic>
                </wp:inline>
              </w:drawing>
            </w:r>
          </w:p>
          <w:p w:rsidR="00CF4403" w:rsidRDefault="00CF4403">
            <w:pPr>
              <w:pStyle w:val="NormalWeb"/>
              <w:spacing w:before="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On a much brighter note, in our </w:t>
            </w:r>
            <w:hyperlink r:id="rId9" w:history="1">
              <w:r>
                <w:rPr>
                  <w:rStyle w:val="Hyperlink"/>
                  <w:rFonts w:ascii="Lato" w:hAnsi="Lato"/>
                  <w:color w:val="FF9900"/>
                  <w:position w:val="17"/>
                  <w:sz w:val="21"/>
                  <w:szCs w:val="21"/>
                </w:rPr>
                <w:t>News</w:t>
              </w:r>
            </w:hyperlink>
            <w:r>
              <w:rPr>
                <w:rFonts w:ascii="Lato" w:hAnsi="Lato"/>
                <w:color w:val="565656"/>
                <w:position w:val="17"/>
                <w:sz w:val="21"/>
                <w:szCs w:val="21"/>
              </w:rPr>
              <w:t xml:space="preserve"> section, we've  noted that a glorious Mercedes-Benz 540K won this year's Pebble Beach Concours; the last ACCO truck built has been donated to the National Road Transport Museum; USA car fanatics held their annual </w:t>
            </w:r>
            <w:proofErr w:type="spellStart"/>
            <w:r>
              <w:rPr>
                <w:rFonts w:ascii="Lato" w:hAnsi="Lato"/>
                <w:color w:val="565656"/>
                <w:position w:val="17"/>
                <w:sz w:val="21"/>
                <w:szCs w:val="21"/>
              </w:rPr>
              <w:t>Cruisin</w:t>
            </w:r>
            <w:proofErr w:type="spellEnd"/>
            <w:r>
              <w:rPr>
                <w:rFonts w:ascii="Lato" w:hAnsi="Lato"/>
                <w:color w:val="565656"/>
                <w:position w:val="17"/>
                <w:sz w:val="21"/>
                <w:szCs w:val="21"/>
              </w:rPr>
              <w:t>' Rodeo in Italy and we've featured a 100-year-old trouble-shooting guide.</w:t>
            </w:r>
          </w:p>
          <w:p w:rsidR="00CF4403" w:rsidRDefault="00CF4403">
            <w:pPr>
              <w:pStyle w:val="NormalWeb"/>
              <w:spacing w:before="30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In </w:t>
            </w:r>
            <w:hyperlink r:id="rId10" w:history="1">
              <w:r>
                <w:rPr>
                  <w:rStyle w:val="Hyperlink"/>
                  <w:rFonts w:ascii="Lato" w:hAnsi="Lato"/>
                  <w:color w:val="FF9900"/>
                  <w:position w:val="17"/>
                  <w:sz w:val="21"/>
                  <w:szCs w:val="21"/>
                </w:rPr>
                <w:t>Car Features</w:t>
              </w:r>
            </w:hyperlink>
            <w:r>
              <w:rPr>
                <w:rFonts w:ascii="Lato" w:hAnsi="Lato"/>
                <w:color w:val="565656"/>
                <w:position w:val="17"/>
                <w:sz w:val="21"/>
                <w:szCs w:val="21"/>
              </w:rPr>
              <w:t> we've recorded the rebirth of the Alfa Straddle nameplate; the 70th anniversary of the Jeep Rubicon Trail experience and listed the cars that HV's publishers have owned.</w:t>
            </w:r>
          </w:p>
          <w:p w:rsidR="00CF4403" w:rsidRDefault="00CF4403">
            <w:pPr>
              <w:pStyle w:val="NormalWeb"/>
              <w:spacing w:before="30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To </w:t>
            </w:r>
            <w:hyperlink r:id="rId11" w:history="1">
              <w:r>
                <w:rPr>
                  <w:rStyle w:val="Hyperlink"/>
                  <w:rFonts w:ascii="Lato" w:hAnsi="Lato"/>
                  <w:color w:val="FF9900"/>
                  <w:position w:val="17"/>
                  <w:sz w:val="21"/>
                  <w:szCs w:val="21"/>
                </w:rPr>
                <w:t>Car Brands</w:t>
              </w:r>
            </w:hyperlink>
            <w:r>
              <w:rPr>
                <w:rFonts w:ascii="Lato" w:hAnsi="Lato"/>
                <w:color w:val="565656"/>
                <w:position w:val="17"/>
                <w:sz w:val="21"/>
                <w:szCs w:val="21"/>
              </w:rPr>
              <w:t xml:space="preserve"> we added listings for </w:t>
            </w:r>
            <w:proofErr w:type="spellStart"/>
            <w:r>
              <w:rPr>
                <w:rFonts w:ascii="Lato" w:hAnsi="Lato"/>
                <w:color w:val="565656"/>
                <w:position w:val="17"/>
                <w:sz w:val="21"/>
                <w:szCs w:val="21"/>
              </w:rPr>
              <w:t>Hupmobile</w:t>
            </w:r>
            <w:proofErr w:type="spellEnd"/>
            <w:r>
              <w:rPr>
                <w:rFonts w:ascii="Lato" w:hAnsi="Lato"/>
                <w:color w:val="565656"/>
                <w:position w:val="17"/>
                <w:sz w:val="21"/>
                <w:szCs w:val="21"/>
              </w:rPr>
              <w:t xml:space="preserve"> and the very rare UK Piper;  added some little-known background to the </w:t>
            </w:r>
            <w:hyperlink r:id="rId12" w:history="1">
              <w:r>
                <w:rPr>
                  <w:rStyle w:val="Hyperlink"/>
                  <w:rFonts w:ascii="Lato" w:hAnsi="Lato"/>
                  <w:color w:val="FF9900"/>
                  <w:position w:val="17"/>
                  <w:sz w:val="21"/>
                  <w:szCs w:val="21"/>
                </w:rPr>
                <w:t>Holden development</w:t>
              </w:r>
            </w:hyperlink>
            <w:r>
              <w:rPr>
                <w:rFonts w:ascii="Lato" w:hAnsi="Lato"/>
                <w:color w:val="565656"/>
                <w:position w:val="17"/>
                <w:sz w:val="21"/>
                <w:szCs w:val="21"/>
              </w:rPr>
              <w:t xml:space="preserve"> story and put Pikes Peak footage into the </w:t>
            </w:r>
            <w:hyperlink r:id="rId13" w:history="1">
              <w:r>
                <w:rPr>
                  <w:rStyle w:val="Hyperlink"/>
                  <w:rFonts w:ascii="Lato" w:hAnsi="Lato"/>
                  <w:color w:val="FF9900"/>
                  <w:position w:val="17"/>
                  <w:sz w:val="21"/>
                  <w:szCs w:val="21"/>
                </w:rPr>
                <w:t>Peugeot</w:t>
              </w:r>
            </w:hyperlink>
            <w:r>
              <w:rPr>
                <w:rFonts w:ascii="Lato" w:hAnsi="Lato"/>
                <w:color w:val="565656"/>
                <w:position w:val="17"/>
                <w:sz w:val="21"/>
                <w:szCs w:val="21"/>
              </w:rPr>
              <w:t xml:space="preserve"> entry.</w:t>
            </w:r>
          </w:p>
          <w:p w:rsidR="00CF4403" w:rsidRDefault="00CF4403">
            <w:pPr>
              <w:pStyle w:val="NormalWeb"/>
              <w:spacing w:before="30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To Motorcycle </w:t>
            </w:r>
            <w:proofErr w:type="gramStart"/>
            <w:r>
              <w:rPr>
                <w:rFonts w:ascii="Lato" w:hAnsi="Lato"/>
                <w:color w:val="565656"/>
                <w:position w:val="17"/>
                <w:sz w:val="21"/>
                <w:szCs w:val="21"/>
              </w:rPr>
              <w:t>Brands</w:t>
            </w:r>
            <w:proofErr w:type="gramEnd"/>
            <w:r>
              <w:rPr>
                <w:rFonts w:ascii="Lato" w:hAnsi="Lato"/>
                <w:color w:val="565656"/>
                <w:position w:val="17"/>
                <w:sz w:val="21"/>
                <w:szCs w:val="21"/>
              </w:rPr>
              <w:t xml:space="preserve"> we've added the Aussie </w:t>
            </w:r>
            <w:hyperlink r:id="rId14" w:history="1">
              <w:r>
                <w:rPr>
                  <w:rStyle w:val="Hyperlink"/>
                  <w:rFonts w:ascii="Lato" w:hAnsi="Lato"/>
                  <w:color w:val="FF9900"/>
                  <w:position w:val="17"/>
                  <w:sz w:val="21"/>
                  <w:szCs w:val="21"/>
                </w:rPr>
                <w:t>Waratah</w:t>
              </w:r>
            </w:hyperlink>
            <w:r>
              <w:rPr>
                <w:rFonts w:ascii="Lato" w:hAnsi="Lato"/>
                <w:color w:val="565656"/>
                <w:position w:val="17"/>
                <w:sz w:val="21"/>
                <w:szCs w:val="21"/>
              </w:rPr>
              <w:t>.</w:t>
            </w:r>
          </w:p>
          <w:p w:rsidR="00CF4403" w:rsidRDefault="00CF4403">
            <w:pPr>
              <w:pStyle w:val="NormalWeb"/>
              <w:spacing w:before="300" w:beforeAutospacing="0" w:after="30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We've added additional engine rebuild information to the </w:t>
            </w:r>
            <w:hyperlink r:id="rId15" w:history="1">
              <w:r>
                <w:rPr>
                  <w:rStyle w:val="Hyperlink"/>
                  <w:rFonts w:ascii="Lato" w:hAnsi="Lato"/>
                  <w:color w:val="FF9900"/>
                  <w:position w:val="17"/>
                  <w:sz w:val="21"/>
                  <w:szCs w:val="21"/>
                </w:rPr>
                <w:t>Federal resto</w:t>
              </w:r>
            </w:hyperlink>
            <w:r>
              <w:rPr>
                <w:rFonts w:ascii="Lato" w:hAnsi="Lato"/>
                <w:color w:val="565656"/>
                <w:position w:val="17"/>
                <w:sz w:val="21"/>
                <w:szCs w:val="21"/>
              </w:rPr>
              <w:t xml:space="preserve"> story in Truck Restorations and in Truck Brands we've added the almost unknown </w:t>
            </w:r>
            <w:hyperlink r:id="rId16" w:history="1">
              <w:r>
                <w:rPr>
                  <w:rStyle w:val="Hyperlink"/>
                  <w:rFonts w:ascii="Lato" w:hAnsi="Lato"/>
                  <w:color w:val="FF9900"/>
                  <w:position w:val="17"/>
                  <w:sz w:val="21"/>
                  <w:szCs w:val="21"/>
                </w:rPr>
                <w:t xml:space="preserve">Sentinel </w:t>
              </w:r>
            </w:hyperlink>
            <w:r>
              <w:rPr>
                <w:rFonts w:ascii="Lato" w:hAnsi="Lato"/>
                <w:color w:val="565656"/>
                <w:position w:val="17"/>
                <w:sz w:val="21"/>
                <w:szCs w:val="21"/>
              </w:rPr>
              <w:t>models.</w:t>
            </w:r>
          </w:p>
          <w:p w:rsidR="00CF4403" w:rsidRDefault="00CF4403">
            <w:pPr>
              <w:spacing w:line="285" w:lineRule="atLeast"/>
              <w:jc w:val="center"/>
              <w:rPr>
                <w:rFonts w:ascii="Lato" w:eastAsia="Times New Roman" w:hAnsi="Lato"/>
                <w:color w:val="565656"/>
                <w:sz w:val="18"/>
                <w:szCs w:val="18"/>
              </w:rPr>
            </w:pPr>
            <w:r>
              <w:rPr>
                <w:rFonts w:ascii="Lato" w:eastAsia="Times New Roman" w:hAnsi="Lato"/>
                <w:noProof/>
                <w:color w:val="565656"/>
                <w:sz w:val="18"/>
                <w:szCs w:val="18"/>
              </w:rPr>
              <w:lastRenderedPageBreak/>
              <w:drawing>
                <wp:inline distT="0" distB="0" distL="0" distR="0">
                  <wp:extent cx="4197350" cy="2806700"/>
                  <wp:effectExtent l="0" t="0" r="0" b="0"/>
                  <wp:docPr id="2000548396" name="Picture 2" descr="A pair of hats on a mannequi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48396" name="Picture 2" descr="A pair of hats on a mannequin hea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7350" cy="2806700"/>
                          </a:xfrm>
                          <a:prstGeom prst="rect">
                            <a:avLst/>
                          </a:prstGeom>
                          <a:noFill/>
                          <a:ln>
                            <a:noFill/>
                          </a:ln>
                        </pic:spPr>
                      </pic:pic>
                    </a:graphicData>
                  </a:graphic>
                </wp:inline>
              </w:drawing>
            </w:r>
          </w:p>
          <w:p w:rsidR="00CF4403" w:rsidRDefault="00CF4403">
            <w:pPr>
              <w:spacing w:line="300" w:lineRule="exact"/>
              <w:rPr>
                <w:rFonts w:ascii="Lato" w:eastAsia="Times New Roman" w:hAnsi="Lato"/>
                <w:color w:val="565656"/>
                <w:sz w:val="2"/>
                <w:szCs w:val="2"/>
              </w:rPr>
            </w:pPr>
            <w:r>
              <w:rPr>
                <w:rFonts w:ascii="Lato" w:eastAsia="Times New Roman" w:hAnsi="Lato"/>
                <w:color w:val="565656"/>
                <w:sz w:val="2"/>
                <w:szCs w:val="2"/>
              </w:rPr>
              <w:t> </w:t>
            </w:r>
          </w:p>
          <w:p w:rsidR="00CF4403" w:rsidRDefault="00CF4403">
            <w:pPr>
              <w:pStyle w:val="NormalWeb"/>
              <w:spacing w:before="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We've been posting some more of our very high-</w:t>
            </w:r>
            <w:proofErr w:type="gramStart"/>
            <w:r>
              <w:rPr>
                <w:rFonts w:ascii="Lato" w:hAnsi="Lato"/>
                <w:color w:val="565656"/>
                <w:position w:val="17"/>
                <w:sz w:val="21"/>
                <w:szCs w:val="21"/>
              </w:rPr>
              <w:t>quality,  Historic</w:t>
            </w:r>
            <w:proofErr w:type="gramEnd"/>
            <w:r>
              <w:rPr>
                <w:rFonts w:ascii="Lato" w:hAnsi="Lato"/>
                <w:color w:val="565656"/>
                <w:position w:val="17"/>
                <w:sz w:val="21"/>
                <w:szCs w:val="21"/>
              </w:rPr>
              <w:t xml:space="preserve"> Vehicles caps to website donors. We're keeping these caps exclusive by giving them only to people who </w:t>
            </w:r>
            <w:hyperlink r:id="rId18" w:history="1">
              <w:r>
                <w:rPr>
                  <w:rStyle w:val="Hyperlink"/>
                  <w:rFonts w:ascii="Lato" w:hAnsi="Lato"/>
                  <w:color w:val="FF9900"/>
                  <w:position w:val="17"/>
                  <w:sz w:val="21"/>
                  <w:szCs w:val="21"/>
                </w:rPr>
                <w:t>donate A$60 or more</w:t>
              </w:r>
            </w:hyperlink>
            <w:r>
              <w:rPr>
                <w:rFonts w:ascii="Lato" w:hAnsi="Lato"/>
                <w:color w:val="565656"/>
                <w:position w:val="17"/>
                <w:sz w:val="21"/>
                <w:szCs w:val="21"/>
              </w:rPr>
              <w:t xml:space="preserve"> to the Historic Vehicles website.</w:t>
            </w:r>
          </w:p>
          <w:p w:rsidR="00CF4403" w:rsidRDefault="00CF4403">
            <w:pPr>
              <w:pStyle w:val="NormalWeb"/>
              <w:spacing w:before="300" w:beforeAutospacing="0" w:after="30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Related businesses that could benefit by advertising their products and services on the Historic Vehicles website should note that we're offering 24/7 ads from as little as $550 per annum, including GST - only ten bucks a week - for a 160 x 240 pixel sized advert (approximately vertical business card proportions</w:t>
            </w:r>
            <w:proofErr w:type="gramStart"/>
            <w:r>
              <w:rPr>
                <w:rFonts w:ascii="Lato" w:hAnsi="Lato"/>
                <w:color w:val="565656"/>
                <w:position w:val="17"/>
                <w:sz w:val="21"/>
                <w:szCs w:val="21"/>
              </w:rPr>
              <w:t>) .</w:t>
            </w:r>
            <w:proofErr w:type="gramEnd"/>
            <w:r>
              <w:rPr>
                <w:rFonts w:ascii="Lato" w:hAnsi="Lato"/>
                <w:color w:val="565656"/>
                <w:position w:val="17"/>
                <w:sz w:val="21"/>
                <w:szCs w:val="21"/>
              </w:rPr>
              <w:t xml:space="preserve">  And we'll do the artwork for you free of charge.  Just reply to this newsletter </w:t>
            </w:r>
            <w:proofErr w:type="gramStart"/>
            <w:r>
              <w:rPr>
                <w:rFonts w:ascii="Lato" w:hAnsi="Lato"/>
                <w:color w:val="565656"/>
                <w:position w:val="17"/>
                <w:sz w:val="21"/>
                <w:szCs w:val="21"/>
              </w:rPr>
              <w:t>email  for</w:t>
            </w:r>
            <w:proofErr w:type="gramEnd"/>
            <w:r>
              <w:rPr>
                <w:rFonts w:ascii="Lato" w:hAnsi="Lato"/>
                <w:color w:val="565656"/>
                <w:position w:val="17"/>
                <w:sz w:val="21"/>
                <w:szCs w:val="21"/>
              </w:rPr>
              <w:t xml:space="preserve"> more info.</w:t>
            </w:r>
          </w:p>
          <w:p w:rsidR="00CF4403" w:rsidRDefault="00CF4403">
            <w:pPr>
              <w:spacing w:line="285" w:lineRule="atLeast"/>
              <w:jc w:val="center"/>
              <w:rPr>
                <w:rFonts w:ascii="Lato" w:eastAsia="Times New Roman" w:hAnsi="Lato"/>
                <w:color w:val="565656"/>
                <w:sz w:val="18"/>
                <w:szCs w:val="18"/>
              </w:rPr>
            </w:pPr>
            <w:r>
              <w:rPr>
                <w:rFonts w:ascii="Lato" w:eastAsia="Times New Roman" w:hAnsi="Lato"/>
                <w:noProof/>
                <w:color w:val="565656"/>
                <w:sz w:val="18"/>
                <w:szCs w:val="18"/>
              </w:rPr>
              <w:drawing>
                <wp:inline distT="0" distB="0" distL="0" distR="0">
                  <wp:extent cx="1524000" cy="2286000"/>
                  <wp:effectExtent l="0" t="0" r="0" b="0"/>
                  <wp:docPr id="1872234750"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34750" name="Picture 1" descr="A yellow sign with black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tc>
      </w:tr>
      <w:tr w:rsidR="00CF4403" w:rsidTr="00CF4403">
        <w:trPr>
          <w:jc w:val="center"/>
        </w:trPr>
        <w:tc>
          <w:tcPr>
            <w:tcW w:w="9000" w:type="dxa"/>
            <w:shd w:val="clear" w:color="auto" w:fill="FFFFFF"/>
            <w:vAlign w:val="center"/>
            <w:hideMark/>
          </w:tcPr>
          <w:p w:rsidR="00CF4403" w:rsidRDefault="00CF4403">
            <w:pPr>
              <w:spacing w:line="300" w:lineRule="exact"/>
              <w:rPr>
                <w:rFonts w:ascii="Lato" w:eastAsia="Times New Roman" w:hAnsi="Lato"/>
                <w:color w:val="565656"/>
                <w:sz w:val="2"/>
                <w:szCs w:val="2"/>
              </w:rPr>
            </w:pPr>
            <w:r>
              <w:rPr>
                <w:rFonts w:ascii="Lato" w:eastAsia="Times New Roman" w:hAnsi="Lato"/>
                <w:color w:val="565656"/>
                <w:sz w:val="2"/>
                <w:szCs w:val="2"/>
              </w:rPr>
              <w:lastRenderedPageBreak/>
              <w:t> </w:t>
            </w:r>
          </w:p>
          <w:p w:rsidR="00CF4403" w:rsidRDefault="00CF4403">
            <w:pPr>
              <w:pStyle w:val="NormalWeb"/>
              <w:spacing w:before="0" w:beforeAutospacing="0" w:after="0" w:afterAutospacing="0" w:line="315" w:lineRule="atLeast"/>
              <w:textAlignment w:val="center"/>
              <w:rPr>
                <w:rFonts w:ascii="Lato" w:hAnsi="Lato"/>
                <w:color w:val="565656"/>
                <w:position w:val="17"/>
                <w:sz w:val="21"/>
                <w:szCs w:val="21"/>
              </w:rPr>
            </w:pPr>
            <w:r>
              <w:rPr>
                <w:rFonts w:ascii="Lato" w:hAnsi="Lato"/>
                <w:color w:val="565656"/>
                <w:position w:val="17"/>
                <w:sz w:val="21"/>
                <w:szCs w:val="21"/>
              </w:rPr>
              <w:t xml:space="preserve">We wish you safe travelling now that the warmer weather is with us. Keep the shiny side up - Jim Gibson and Allan Whiting and the </w:t>
            </w:r>
            <w:proofErr w:type="spellStart"/>
            <w:r>
              <w:rPr>
                <w:rFonts w:ascii="Lato" w:hAnsi="Lato"/>
                <w:color w:val="565656"/>
                <w:position w:val="17"/>
                <w:sz w:val="21"/>
                <w:szCs w:val="21"/>
              </w:rPr>
              <w:t>HistoricVehicles</w:t>
            </w:r>
            <w:proofErr w:type="spellEnd"/>
            <w:r>
              <w:rPr>
                <w:rFonts w:ascii="Lato" w:hAnsi="Lato"/>
                <w:color w:val="565656"/>
                <w:position w:val="17"/>
                <w:sz w:val="21"/>
                <w:szCs w:val="21"/>
              </w:rPr>
              <w:t xml:space="preserve"> team.</w:t>
            </w:r>
          </w:p>
        </w:tc>
      </w:tr>
    </w:tbl>
    <w:p w:rsidR="00CF4403" w:rsidRDefault="00CF4403" w:rsidP="00CF4403">
      <w:pPr>
        <w:spacing w:line="300" w:lineRule="exact"/>
        <w:rPr>
          <w:rFonts w:eastAsia="Times New Roman"/>
          <w:sz w:val="30"/>
          <w:szCs w:val="30"/>
        </w:rPr>
      </w:pPr>
      <w:r>
        <w:rPr>
          <w:rFonts w:eastAsia="Times New Roman"/>
          <w:sz w:val="30"/>
          <w:szCs w:val="30"/>
        </w:rPr>
        <w:t> </w:t>
      </w:r>
    </w:p>
    <w:p w:rsidR="006E4C59" w:rsidRDefault="006E4C59"/>
    <w:sectPr w:rsidR="006E4C5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550" w:rsidRDefault="00BA4550" w:rsidP="00CF4403">
      <w:r>
        <w:separator/>
      </w:r>
    </w:p>
  </w:endnote>
  <w:endnote w:type="continuationSeparator" w:id="0">
    <w:p w:rsidR="00BA4550" w:rsidRDefault="00BA4550" w:rsidP="00CF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403" w:rsidRDefault="00CF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403" w:rsidRPr="00CF4403" w:rsidRDefault="00CF4403" w:rsidP="00CF4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403" w:rsidRDefault="00CF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550" w:rsidRDefault="00BA4550" w:rsidP="00CF4403">
      <w:r>
        <w:separator/>
      </w:r>
    </w:p>
  </w:footnote>
  <w:footnote w:type="continuationSeparator" w:id="0">
    <w:p w:rsidR="00BA4550" w:rsidRDefault="00BA4550" w:rsidP="00CF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403" w:rsidRDefault="00CF4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403" w:rsidRDefault="00CF4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403" w:rsidRDefault="00CF4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03"/>
    <w:rsid w:val="0007169F"/>
    <w:rsid w:val="006E4C59"/>
    <w:rsid w:val="00814776"/>
    <w:rsid w:val="00BA4550"/>
    <w:rsid w:val="00CF4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DA47D2"/>
  <w15:chartTrackingRefBased/>
  <w15:docId w15:val="{78D8AE68-8AD7-407F-A515-2748FA42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03"/>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403"/>
    <w:rPr>
      <w:color w:val="0000FF"/>
      <w:u w:val="single"/>
    </w:rPr>
  </w:style>
  <w:style w:type="paragraph" w:styleId="NormalWeb">
    <w:name w:val="Normal (Web)"/>
    <w:basedOn w:val="Normal"/>
    <w:uiPriority w:val="99"/>
    <w:semiHidden/>
    <w:unhideWhenUsed/>
    <w:rsid w:val="00CF4403"/>
    <w:pPr>
      <w:spacing w:before="100" w:beforeAutospacing="1" w:after="100" w:afterAutospacing="1"/>
    </w:pPr>
  </w:style>
  <w:style w:type="character" w:styleId="Strong">
    <w:name w:val="Strong"/>
    <w:basedOn w:val="DefaultParagraphFont"/>
    <w:uiPriority w:val="22"/>
    <w:qFormat/>
    <w:rsid w:val="00CF4403"/>
    <w:rPr>
      <w:b/>
      <w:bCs/>
    </w:rPr>
  </w:style>
  <w:style w:type="character" w:styleId="Emphasis">
    <w:name w:val="Emphasis"/>
    <w:basedOn w:val="DefaultParagraphFont"/>
    <w:uiPriority w:val="20"/>
    <w:qFormat/>
    <w:rsid w:val="00CF4403"/>
    <w:rPr>
      <w:i/>
      <w:iCs/>
    </w:rPr>
  </w:style>
  <w:style w:type="paragraph" w:styleId="Header">
    <w:name w:val="header"/>
    <w:basedOn w:val="Normal"/>
    <w:link w:val="HeaderChar"/>
    <w:uiPriority w:val="99"/>
    <w:unhideWhenUsed/>
    <w:rsid w:val="00CF4403"/>
    <w:pPr>
      <w:tabs>
        <w:tab w:val="center" w:pos="4513"/>
        <w:tab w:val="right" w:pos="9026"/>
      </w:tabs>
    </w:pPr>
  </w:style>
  <w:style w:type="character" w:customStyle="1" w:styleId="HeaderChar">
    <w:name w:val="Header Char"/>
    <w:basedOn w:val="DefaultParagraphFont"/>
    <w:link w:val="Header"/>
    <w:uiPriority w:val="99"/>
    <w:rsid w:val="00CF4403"/>
    <w:rPr>
      <w:rFonts w:ascii="Calibri" w:hAnsi="Calibri" w:cs="Calibri"/>
      <w:kern w:val="0"/>
      <w:lang w:eastAsia="en-AU"/>
      <w14:ligatures w14:val="none"/>
    </w:rPr>
  </w:style>
  <w:style w:type="paragraph" w:styleId="Footer">
    <w:name w:val="footer"/>
    <w:basedOn w:val="Normal"/>
    <w:link w:val="FooterChar"/>
    <w:uiPriority w:val="99"/>
    <w:unhideWhenUsed/>
    <w:rsid w:val="00CF4403"/>
    <w:pPr>
      <w:tabs>
        <w:tab w:val="center" w:pos="4513"/>
        <w:tab w:val="right" w:pos="9026"/>
      </w:tabs>
    </w:pPr>
  </w:style>
  <w:style w:type="character" w:customStyle="1" w:styleId="FooterChar">
    <w:name w:val="Footer Char"/>
    <w:basedOn w:val="DefaultParagraphFont"/>
    <w:link w:val="Footer"/>
    <w:uiPriority w:val="99"/>
    <w:rsid w:val="00CF4403"/>
    <w:rPr>
      <w:rFonts w:ascii="Calibri" w:hAnsi="Calibri" w:cs="Calibri"/>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89949">
      <w:bodyDiv w:val="1"/>
      <w:marLeft w:val="0"/>
      <w:marRight w:val="0"/>
      <w:marTop w:val="0"/>
      <w:marBottom w:val="0"/>
      <w:divBdr>
        <w:top w:val="none" w:sz="0" w:space="0" w:color="auto"/>
        <w:left w:val="none" w:sz="0" w:space="0" w:color="auto"/>
        <w:bottom w:val="none" w:sz="0" w:space="0" w:color="auto"/>
        <w:right w:val="none" w:sz="0" w:space="0" w:color="auto"/>
      </w:divBdr>
    </w:div>
    <w:div w:id="755203510">
      <w:bodyDiv w:val="1"/>
      <w:marLeft w:val="0"/>
      <w:marRight w:val="0"/>
      <w:marTop w:val="0"/>
      <w:marBottom w:val="0"/>
      <w:divBdr>
        <w:top w:val="none" w:sz="0" w:space="0" w:color="auto"/>
        <w:left w:val="none" w:sz="0" w:space="0" w:color="auto"/>
        <w:bottom w:val="none" w:sz="0" w:space="0" w:color="auto"/>
        <w:right w:val="none" w:sz="0" w:space="0" w:color="auto"/>
      </w:divBdr>
    </w:div>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iler.jamesmarko.co/t/j-l-slkhrlk-djdtltityd-h/" TargetMode="External"/><Relationship Id="rId18" Type="http://schemas.openxmlformats.org/officeDocument/2006/relationships/hyperlink" Target="https://mailer.jamesmarko.co/t/j-l-slkhrlk-djdtltityd-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mailer.jamesmarko.co/t/j-l-slkhrlk-djdtltityd-d/" TargetMode="Externa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mailer.jamesmarko.co/t/j-l-slkhrlk-djdtltityd-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mailer.jamesmarko.co/t/j-l-slkhrlk-djdtltityd-y/" TargetMode="External"/><Relationship Id="rId11" Type="http://schemas.openxmlformats.org/officeDocument/2006/relationships/hyperlink" Target="https://mailer.jamesmarko.co/t/j-l-slkhrlk-djdtltityd-i/"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mailer.jamesmarko.co/t/j-l-slkhrlk-djdtltityd-u/" TargetMode="External"/><Relationship Id="rId23" Type="http://schemas.openxmlformats.org/officeDocument/2006/relationships/footer" Target="footer2.xml"/><Relationship Id="rId10" Type="http://schemas.openxmlformats.org/officeDocument/2006/relationships/hyperlink" Target="https://mailer.jamesmarko.co/t/j-l-slkhrlk-djdtltityd-t/"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mailer.jamesmarko.co/t/j-l-slkhrlk-djdtltityd-j/" TargetMode="External"/><Relationship Id="rId14" Type="http://schemas.openxmlformats.org/officeDocument/2006/relationships/hyperlink" Target="https://mailer.jamesmarko.co/t/j-l-slkhrlk-djdtltity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Guymer</dc:creator>
  <cp:keywords/>
  <dc:description/>
  <cp:lastModifiedBy>Michael Guymer</cp:lastModifiedBy>
  <cp:revision>1</cp:revision>
  <dcterms:created xsi:type="dcterms:W3CDTF">2023-09-08T00:43:00Z</dcterms:created>
  <dcterms:modified xsi:type="dcterms:W3CDTF">2023-09-08T00:46:00Z</dcterms:modified>
</cp:coreProperties>
</file>